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74" w:rsidRPr="00085D06" w:rsidRDefault="00435374" w:rsidP="00435374">
      <w:pPr>
        <w:jc w:val="center"/>
        <w:rPr>
          <w:rFonts w:ascii="Times New Roman" w:hAnsi="Times New Roman"/>
          <w:bCs/>
          <w:lang w:val="ru-RU"/>
        </w:rPr>
      </w:pPr>
      <w:r w:rsidRPr="00435374">
        <w:rPr>
          <w:rFonts w:ascii="Times New Roman" w:hAnsi="Times New Roman"/>
          <w:b/>
          <w:bCs/>
          <w:lang w:val="sr-Cyrl-CS"/>
        </w:rPr>
        <w:t>Табела 5.2.</w:t>
      </w:r>
      <w:r w:rsidRPr="00435374">
        <w:rPr>
          <w:rFonts w:ascii="Times New Roman" w:hAnsi="Times New Roman"/>
          <w:bCs/>
          <w:lang w:val="sr-Cyrl-CS"/>
        </w:rPr>
        <w:t xml:space="preserve"> Спецификација предмета</w:t>
      </w:r>
      <w:r>
        <w:rPr>
          <w:rFonts w:ascii="Times New Roman" w:hAnsi="Times New Roman"/>
          <w:bCs/>
          <w:lang w:val="sr-Cyrl-CS"/>
        </w:rPr>
        <w:t xml:space="preserve"> </w:t>
      </w:r>
    </w:p>
    <w:p w:rsidR="00435374" w:rsidRPr="00092214" w:rsidRDefault="00435374" w:rsidP="00435374">
      <w:pPr>
        <w:jc w:val="center"/>
        <w:rPr>
          <w:rFonts w:ascii="Times New Roman" w:hAnsi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244"/>
      </w:tblGrid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E01439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</w:t>
            </w:r>
            <w:r w:rsidR="0016318A"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B14EFC"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Климатске промене и адаптација на климатске промене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E01439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Назив предмета: </w:t>
            </w:r>
            <w:r w:rsidR="0016318A" w:rsidRPr="00E0143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Програмирање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E01439" w:rsidRDefault="00435374" w:rsidP="00BA05C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Наставник:</w:t>
            </w:r>
            <w:r w:rsidR="0016318A" w:rsidRPr="00E01439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B14EFC" w:rsidRPr="00E01439">
              <w:rPr>
                <w:rFonts w:ascii="Times New Roman" w:hAnsi="Times New Roman"/>
                <w:b/>
                <w:bCs/>
                <w:sz w:val="20"/>
                <w:szCs w:val="20"/>
              </w:rPr>
              <w:t>др Ненад Королија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E01439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Latn-RS"/>
              </w:rPr>
            </w:pPr>
            <w:r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</w:t>
            </w:r>
            <w:r w:rsidR="0016318A" w:rsidRPr="00E01439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16318A" w:rsidRPr="00E0143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изборни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</w:t>
            </w:r>
            <w:r w:rsidR="0016318A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16318A" w:rsidRPr="00A91FD7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16318A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  <w:r w:rsidR="0016318A"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 xml:space="preserve"> </w:t>
            </w:r>
            <w:r w:rsidR="0016318A" w:rsidRPr="00A91FD7">
              <w:rPr>
                <w:rFonts w:ascii="Times New Roman" w:hAnsi="Times New Roman"/>
                <w:sz w:val="20"/>
                <w:szCs w:val="20"/>
                <w:lang w:val="sr-Cyrl-BA"/>
              </w:rPr>
              <w:t>Не постоје предуслови за</w:t>
            </w:r>
            <w:r w:rsidR="00B1496B" w:rsidRPr="00A91FD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16318A" w:rsidRPr="00A91FD7">
              <w:rPr>
                <w:rFonts w:ascii="Times New Roman" w:hAnsi="Times New Roman"/>
                <w:sz w:val="20"/>
                <w:szCs w:val="20"/>
                <w:lang w:val="sr-Cyrl-BA"/>
              </w:rPr>
              <w:t>упис овог предмета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:rsidR="00435374" w:rsidRPr="00532163" w:rsidRDefault="0016318A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149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Основни циљ овог предмета је 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оспособљавање</w:t>
            </w:r>
            <w:r w:rsidRPr="00B149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студената 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у коришћењу</w:t>
            </w:r>
            <w:r w:rsidRPr="00B149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основни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Pr="00B149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алгоритамски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Pr="00B149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техника и елементарни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х</w:t>
            </w:r>
            <w:r w:rsidRPr="00B1496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структура података у програмском језику </w:t>
            </w:r>
            <w:r w:rsidR="00DA2C64">
              <w:rPr>
                <w:rFonts w:ascii="Times New Roman" w:hAnsi="Times New Roman"/>
                <w:sz w:val="20"/>
                <w:szCs w:val="20"/>
              </w:rPr>
              <w:t>Пајтон</w:t>
            </w:r>
            <w:r w:rsidR="00F127C0">
              <w:rPr>
                <w:rFonts w:ascii="Times New Roman" w:hAnsi="Times New Roman"/>
                <w:sz w:val="20"/>
                <w:szCs w:val="20"/>
              </w:rPr>
              <w:t xml:space="preserve"> с нагласком на основне концепте процедуралног и објектно-оријентисаног програмирања.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F127C0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:rsidR="00BA5E54" w:rsidRDefault="00F127C0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Студенти</w:t>
            </w:r>
            <w:r w:rsidR="00BA5E54" w:rsidRPr="00BA5E5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су</w:t>
            </w:r>
            <w:r w:rsidR="00BA5E54" w:rsidRPr="00BA5E5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A5E54">
              <w:rPr>
                <w:rFonts w:ascii="Times New Roman" w:hAnsi="Times New Roman"/>
                <w:sz w:val="20"/>
                <w:szCs w:val="20"/>
                <w:lang w:val="sr-Cyrl-CS"/>
              </w:rPr>
              <w:t>оспособљен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="00BA5E5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да:</w:t>
            </w:r>
          </w:p>
          <w:p w:rsidR="00F127C0" w:rsidRDefault="00BA5E54" w:rsidP="00F127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имплементира елементарне алгоритме у програмском језику Пајтон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F127C0" w:rsidRPr="00F127C0" w:rsidRDefault="00F127C0" w:rsidP="00F127C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127C0">
              <w:rPr>
                <w:rFonts w:ascii="Times New Roman" w:hAnsi="Times New Roman"/>
                <w:sz w:val="20"/>
                <w:szCs w:val="20"/>
                <w:lang w:val="sr-Cyrl-CS"/>
              </w:rPr>
              <w:t>примењује елементарне структуре података као што су: листе, торке, речници и скупови у решавању, програмерских задатака,</w:t>
            </w:r>
          </w:p>
          <w:p w:rsidR="00BA5E54" w:rsidRDefault="00BA5E54" w:rsidP="00C4079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одређује временску и просторну сложеност алгоритама</w:t>
            </w:r>
            <w:r w:rsidR="00F127C0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435374" w:rsidRPr="00532163" w:rsidRDefault="00F127C0" w:rsidP="00C4079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користи концепте објектно-оријентисаног програмирања у решавању програмерских задатака.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F127C0" w:rsidRPr="00F127C0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:rsidR="00B1496B" w:rsidRDefault="00BF2C16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Увод.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Алгоритми.</w:t>
            </w:r>
            <w:r w:rsidR="00B1496B">
              <w:rPr>
                <w:rFonts w:ascii="Times New Roman" w:hAnsi="Times New Roman"/>
                <w:sz w:val="20"/>
                <w:szCs w:val="20"/>
              </w:rPr>
              <w:t xml:space="preserve"> Структуре података.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Програмирање и програмски језици. Основе програмског језика Пајтон. Променљиве.</w:t>
            </w:r>
            <w:r w:rsidR="00B1496B">
              <w:rPr>
                <w:rFonts w:ascii="Times New Roman" w:hAnsi="Times New Roman"/>
                <w:sz w:val="20"/>
                <w:szCs w:val="20"/>
              </w:rPr>
              <w:t xml:space="preserve"> Оператори.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Додела вредности. Објекти. Конструктори објеката.</w:t>
            </w:r>
            <w:r w:rsidR="00B149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Променљивост и непроменљивост објеката. Контрола тока програма. Гранања и петље. Функције.</w:t>
            </w:r>
            <w:r w:rsidR="00B1496B">
              <w:rPr>
                <w:rFonts w:ascii="Times New Roman" w:hAnsi="Times New Roman"/>
                <w:sz w:val="20"/>
                <w:szCs w:val="20"/>
              </w:rPr>
              <w:t xml:space="preserve"> Обрада изузетака.</w:t>
            </w:r>
          </w:p>
          <w:p w:rsidR="00B1496B" w:rsidRDefault="00B1496B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Објектно-оријентисано програмирање.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Класе. Атрибути и методе. Енкапсулација. Преоптерећење оператора. Полиморфизам. Наслеђивање.</w:t>
            </w:r>
          </w:p>
          <w:p w:rsidR="00B1496B" w:rsidRDefault="00B1496B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Структуре</w:t>
            </w:r>
            <w:r w:rsidR="00D140C5"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податак</w:t>
            </w:r>
            <w:r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="00D140C5"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D140C5">
              <w:rPr>
                <w:rFonts w:ascii="Times New Roman" w:hAnsi="Times New Roman"/>
                <w:sz w:val="20"/>
                <w:szCs w:val="20"/>
              </w:rPr>
              <w:t xml:space="preserve"> Листе, торке, скупови и речници. </w:t>
            </w:r>
            <w:r>
              <w:rPr>
                <w:rFonts w:ascii="Times New Roman" w:hAnsi="Times New Roman"/>
                <w:sz w:val="20"/>
                <w:szCs w:val="20"/>
              </w:rPr>
              <w:t>Текстуалне датотеке. Ред и стек.</w:t>
            </w:r>
          </w:p>
          <w:p w:rsidR="00435374" w:rsidRPr="00532163" w:rsidRDefault="00B1496B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Алгоритми</w:t>
            </w:r>
            <w:r w:rsidR="00D140C5" w:rsidRPr="00B1496B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="00D140C5">
              <w:rPr>
                <w:rFonts w:ascii="Times New Roman" w:hAnsi="Times New Roman"/>
                <w:sz w:val="20"/>
                <w:szCs w:val="20"/>
              </w:rPr>
              <w:t xml:space="preserve"> Примери алгоритама: алгоритми сортирања. 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D140C5">
              <w:rPr>
                <w:rFonts w:ascii="Times New Roman" w:hAnsi="Times New Roman"/>
                <w:sz w:val="20"/>
                <w:szCs w:val="20"/>
              </w:rPr>
              <w:t xml:space="preserve">инеарно и бинарно претраживање. </w:t>
            </w:r>
            <w:r w:rsidR="00F127C0">
              <w:rPr>
                <w:rFonts w:ascii="Times New Roman" w:hAnsi="Times New Roman"/>
                <w:sz w:val="20"/>
                <w:szCs w:val="20"/>
              </w:rPr>
              <w:t xml:space="preserve">Рекурзије. </w:t>
            </w:r>
            <w:r w:rsidR="00BA5E54">
              <w:rPr>
                <w:rFonts w:ascii="Times New Roman" w:hAnsi="Times New Roman"/>
                <w:sz w:val="20"/>
                <w:szCs w:val="20"/>
              </w:rPr>
              <w:t>Временска и просторна сложеност</w:t>
            </w:r>
            <w:r w:rsidR="00D140C5">
              <w:rPr>
                <w:rFonts w:ascii="Times New Roman" w:hAnsi="Times New Roman"/>
                <w:sz w:val="20"/>
                <w:szCs w:val="20"/>
              </w:rPr>
              <w:t xml:space="preserve"> алгоритама.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:rsidR="00435374" w:rsidRPr="00B14EFC" w:rsidRDefault="00F127C0" w:rsidP="00F412AA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4EFC">
              <w:rPr>
                <w:rFonts w:ascii="Times New Roman" w:hAnsi="Times New Roman"/>
                <w:sz w:val="20"/>
                <w:szCs w:val="20"/>
                <w:lang w:val="sr-Cyrl-CS"/>
              </w:rPr>
              <w:t>М. Ковачевић: Основе програмирања у Пајтону, Академска мисао, 2017.</w:t>
            </w:r>
          </w:p>
          <w:p w:rsidR="00435374" w:rsidRPr="00532163" w:rsidRDefault="009173E4" w:rsidP="00C40790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B14EFC">
              <w:rPr>
                <w:rFonts w:ascii="Times New Roman" w:hAnsi="Times New Roman"/>
                <w:sz w:val="20"/>
                <w:szCs w:val="20"/>
                <w:lang w:val="sr-Cyrl-CS"/>
              </w:rPr>
              <w:t>Eric Matthes</w:t>
            </w:r>
            <w:r w:rsidRPr="00B14EFC">
              <w:rPr>
                <w:rFonts w:ascii="Times New Roman" w:hAnsi="Times New Roman"/>
                <w:sz w:val="20"/>
                <w:szCs w:val="20"/>
                <w:lang w:val="sr-Latn-RS"/>
              </w:rPr>
              <w:t>: Python Crash Course, 3rd Edition, No Starch Press, 2023.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3146" w:type="dxa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  <w:bookmarkStart w:id="0" w:name="_GoBack"/>
            <w:bookmarkEnd w:id="0"/>
          </w:p>
        </w:tc>
        <w:tc>
          <w:tcPr>
            <w:tcW w:w="3135" w:type="dxa"/>
            <w:gridSpan w:val="2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FD4E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FD4EBF" w:rsidRPr="00FD4EB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3292" w:type="dxa"/>
            <w:gridSpan w:val="2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  <w:r w:rsidR="00FD4EB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FD4EBF" w:rsidRPr="00FD4EBF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0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:rsidR="00435374" w:rsidRPr="00092214" w:rsidRDefault="00BA5E5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Настава се изводи комбинацијом традиционалних и савремених метода: предавање наставника уз коришћење интерактивних презентација и рад на практичним задацима у рачунарским учионицама.</w:t>
            </w:r>
          </w:p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3146" w:type="dxa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435374" w:rsidRPr="00092214" w:rsidRDefault="00BA5E5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40 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35374" w:rsidRPr="00092214" w:rsidRDefault="00BA5E5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60 поена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3146" w:type="dxa"/>
            <w:vAlign w:val="center"/>
          </w:tcPr>
          <w:p w:rsidR="00435374" w:rsidRPr="00092214" w:rsidRDefault="00BA5E5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:rsidR="00435374" w:rsidRPr="00BA5E54" w:rsidRDefault="00BA5E5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BA5E54">
              <w:rPr>
                <w:rFonts w:ascii="Times New Roman" w:hAnsi="Times New Roman"/>
                <w:sz w:val="20"/>
                <w:szCs w:val="20"/>
                <w:lang w:val="sr-Cyrl-CS"/>
              </w:rPr>
              <w:t>0 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35374" w:rsidRPr="00BA5E54" w:rsidRDefault="00BA5E5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A5E54">
              <w:rPr>
                <w:rFonts w:ascii="Times New Roman" w:hAnsi="Times New Roman"/>
                <w:sz w:val="20"/>
                <w:szCs w:val="20"/>
                <w:lang w:val="sr-Cyrl-CS"/>
              </w:rPr>
              <w:t>60 поена</w:t>
            </w: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35374" w:rsidRPr="00092214" w:rsidTr="00C40790">
        <w:trPr>
          <w:trHeight w:val="227"/>
          <w:jc w:val="center"/>
        </w:trPr>
        <w:tc>
          <w:tcPr>
            <w:tcW w:w="9573" w:type="dxa"/>
            <w:gridSpan w:val="5"/>
            <w:vAlign w:val="center"/>
          </w:tcPr>
          <w:p w:rsidR="00435374" w:rsidRPr="00092214" w:rsidRDefault="00435374" w:rsidP="00C4079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*максимална дужна 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2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страниц</w:t>
            </w:r>
            <w:r w:rsidRPr="00092214">
              <w:rPr>
                <w:rFonts w:ascii="Times New Roman" w:hAnsi="Times New Roman"/>
                <w:sz w:val="20"/>
                <w:szCs w:val="20"/>
              </w:rPr>
              <w:t>е</w:t>
            </w:r>
            <w:r w:rsidRPr="0009221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А4 формата</w:t>
            </w:r>
          </w:p>
        </w:tc>
      </w:tr>
    </w:tbl>
    <w:p w:rsidR="00C40790" w:rsidRDefault="00C40790"/>
    <w:sectPr w:rsidR="00C40790" w:rsidSect="009B078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A8E"/>
    <w:multiLevelType w:val="hybridMultilevel"/>
    <w:tmpl w:val="F3D2680E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6071D"/>
    <w:multiLevelType w:val="hybridMultilevel"/>
    <w:tmpl w:val="47AAA61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6B"/>
    <w:rsid w:val="00015F7F"/>
    <w:rsid w:val="0016318A"/>
    <w:rsid w:val="00332804"/>
    <w:rsid w:val="00435374"/>
    <w:rsid w:val="00532163"/>
    <w:rsid w:val="009173E4"/>
    <w:rsid w:val="00946E74"/>
    <w:rsid w:val="009B078F"/>
    <w:rsid w:val="00A91FD7"/>
    <w:rsid w:val="00B1496B"/>
    <w:rsid w:val="00B14EFC"/>
    <w:rsid w:val="00B933CD"/>
    <w:rsid w:val="00BA05C9"/>
    <w:rsid w:val="00BA5E54"/>
    <w:rsid w:val="00BF2C16"/>
    <w:rsid w:val="00C146DE"/>
    <w:rsid w:val="00C40790"/>
    <w:rsid w:val="00CB5D6B"/>
    <w:rsid w:val="00D140C5"/>
    <w:rsid w:val="00D72F44"/>
    <w:rsid w:val="00DA2C64"/>
    <w:rsid w:val="00E01439"/>
    <w:rsid w:val="00F127C0"/>
    <w:rsid w:val="00F412AA"/>
    <w:rsid w:val="00FD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65887"/>
  <w15:chartTrackingRefBased/>
  <w15:docId w15:val="{CBB0D712-DFB1-4F37-91AE-F73D8A60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374"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Kostadinović</dc:creator>
  <cp:keywords/>
  <cp:lastModifiedBy>Zarko Duskov</cp:lastModifiedBy>
  <cp:revision>5</cp:revision>
  <dcterms:created xsi:type="dcterms:W3CDTF">2024-05-21T10:31:00Z</dcterms:created>
  <dcterms:modified xsi:type="dcterms:W3CDTF">2024-10-28T09:11:00Z</dcterms:modified>
</cp:coreProperties>
</file>